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FD3B" w14:textId="77777777" w:rsidR="003D424E" w:rsidRPr="003D424E" w:rsidRDefault="003D424E" w:rsidP="003D424E">
      <w:pPr>
        <w:autoSpaceDE w:val="0"/>
        <w:autoSpaceDN w:val="0"/>
        <w:adjustRightInd w:val="0"/>
        <w:rPr>
          <w:rFonts w:ascii="Arial" w:hAnsi="Arial" w:cs="Arial"/>
          <w:b/>
          <w:noProof/>
          <w:sz w:val="22"/>
          <w:szCs w:val="22"/>
          <w:u w:val="single"/>
        </w:rPr>
      </w:pPr>
      <w:r w:rsidRPr="00A01120">
        <w:rPr>
          <w:rFonts w:ascii="Arial" w:hAnsi="Arial" w:cs="Arial"/>
          <w:b/>
          <w:noProof/>
          <w:sz w:val="22"/>
          <w:szCs w:val="22"/>
          <w:u w:val="single"/>
        </w:rPr>
        <w:t>FOR IMMEDIATE RELEASE</w:t>
      </w:r>
    </w:p>
    <w:p w14:paraId="6CF1CBDF" w14:textId="77777777" w:rsidR="003D424E" w:rsidRPr="00A01120" w:rsidRDefault="003D424E" w:rsidP="003D424E">
      <w:pPr>
        <w:spacing w:line="20" w:lineRule="atLeast"/>
        <w:rPr>
          <w:rFonts w:ascii="Arial" w:hAnsi="Arial" w:cs="Arial"/>
          <w:b/>
          <w:sz w:val="22"/>
          <w:szCs w:val="22"/>
          <w:u w:val="single"/>
        </w:rPr>
      </w:pPr>
    </w:p>
    <w:p w14:paraId="60BF0F66" w14:textId="3F943D51" w:rsidR="003D424E" w:rsidRPr="00B736F4" w:rsidRDefault="001B12FC" w:rsidP="00B35BFF">
      <w:pPr>
        <w:spacing w:line="20" w:lineRule="atLeast"/>
        <w:jc w:val="center"/>
        <w:outlineLvl w:val="0"/>
        <w:rPr>
          <w:rFonts w:ascii="Helvetica" w:hAnsi="Helvetica" w:cs="Arial"/>
          <w:b/>
          <w:sz w:val="30"/>
          <w:szCs w:val="30"/>
        </w:rPr>
      </w:pPr>
      <w:r w:rsidRPr="00B736F4">
        <w:rPr>
          <w:rFonts w:ascii="Helvetica" w:hAnsi="Helvetica" w:cs="Arial"/>
          <w:b/>
          <w:sz w:val="30"/>
          <w:szCs w:val="30"/>
        </w:rPr>
        <w:t>TK MUSEUM JOINS SMITHSONIAN MAGAZINE’S 14</w:t>
      </w:r>
      <w:r w:rsidRPr="00B736F4">
        <w:rPr>
          <w:rFonts w:ascii="Helvetica" w:hAnsi="Helvetica" w:cs="Arial"/>
          <w:b/>
          <w:sz w:val="30"/>
          <w:szCs w:val="30"/>
          <w:vertAlign w:val="superscript"/>
        </w:rPr>
        <w:t>TH</w:t>
      </w:r>
      <w:r w:rsidR="00B35BFF" w:rsidRPr="00B736F4">
        <w:rPr>
          <w:rFonts w:ascii="Helvetica" w:hAnsi="Helvetica" w:cs="Arial"/>
          <w:b/>
          <w:sz w:val="30"/>
          <w:szCs w:val="30"/>
        </w:rPr>
        <w:t xml:space="preserve"> ANNUAL </w:t>
      </w:r>
      <w:r w:rsidRPr="00B736F4">
        <w:rPr>
          <w:rFonts w:ascii="Helvetica" w:hAnsi="Helvetica" w:cs="Arial"/>
          <w:b/>
          <w:sz w:val="30"/>
          <w:szCs w:val="30"/>
        </w:rPr>
        <w:t>MUSEUM DAY</w:t>
      </w:r>
    </w:p>
    <w:p w14:paraId="1CBE9EF6" w14:textId="1EA9616E" w:rsidR="003D424E" w:rsidRPr="007D434D" w:rsidRDefault="002F09E0" w:rsidP="003D424E">
      <w:pPr>
        <w:spacing w:line="20" w:lineRule="atLeast"/>
        <w:jc w:val="center"/>
        <w:outlineLvl w:val="0"/>
        <w:rPr>
          <w:rFonts w:ascii="Helvetica" w:hAnsi="Helvetica" w:cs="Arial"/>
          <w:i/>
          <w:sz w:val="20"/>
          <w:szCs w:val="20"/>
        </w:rPr>
      </w:pPr>
      <w:r w:rsidRPr="007D434D">
        <w:rPr>
          <w:rFonts w:ascii="Helvetica" w:hAnsi="Helvetica" w:cs="Arial"/>
          <w:i/>
          <w:sz w:val="20"/>
          <w:szCs w:val="20"/>
        </w:rPr>
        <w:t>Free Admission on September 22, 2018</w:t>
      </w:r>
      <w:r w:rsidR="003D424E" w:rsidRPr="007D434D">
        <w:rPr>
          <w:rFonts w:ascii="Helvetica" w:hAnsi="Helvetica" w:cs="Arial"/>
          <w:i/>
          <w:sz w:val="20"/>
          <w:szCs w:val="20"/>
        </w:rPr>
        <w:t xml:space="preserve"> with a </w:t>
      </w:r>
      <w:r w:rsidR="00A76036" w:rsidRPr="007D434D">
        <w:rPr>
          <w:rFonts w:ascii="Helvetica" w:hAnsi="Helvetica" w:cs="Arial"/>
          <w:i/>
          <w:sz w:val="20"/>
          <w:szCs w:val="20"/>
        </w:rPr>
        <w:t>d</w:t>
      </w:r>
      <w:r w:rsidR="003D424E" w:rsidRPr="007D434D">
        <w:rPr>
          <w:rFonts w:ascii="Helvetica" w:hAnsi="Helvetica" w:cs="Arial"/>
          <w:i/>
          <w:sz w:val="20"/>
          <w:szCs w:val="20"/>
        </w:rPr>
        <w:t xml:space="preserve">ownloadable Museum Day </w:t>
      </w:r>
      <w:r w:rsidR="00A76036" w:rsidRPr="007D434D">
        <w:rPr>
          <w:rFonts w:ascii="Helvetica" w:hAnsi="Helvetica" w:cs="Arial"/>
          <w:i/>
          <w:sz w:val="20"/>
          <w:szCs w:val="20"/>
        </w:rPr>
        <w:t>t</w:t>
      </w:r>
      <w:r w:rsidR="003D424E" w:rsidRPr="007D434D">
        <w:rPr>
          <w:rFonts w:ascii="Helvetica" w:hAnsi="Helvetica" w:cs="Arial"/>
          <w:i/>
          <w:sz w:val="20"/>
          <w:szCs w:val="20"/>
        </w:rPr>
        <w:t>icket</w:t>
      </w:r>
    </w:p>
    <w:p w14:paraId="57E51437" w14:textId="77777777" w:rsidR="003D424E" w:rsidRPr="007D434D" w:rsidRDefault="003D424E" w:rsidP="003D424E">
      <w:pPr>
        <w:spacing w:line="20" w:lineRule="atLeast"/>
        <w:jc w:val="center"/>
        <w:outlineLvl w:val="0"/>
        <w:rPr>
          <w:rFonts w:ascii="Helvetica" w:hAnsi="Helvetica" w:cs="Arial"/>
          <w:i/>
          <w:sz w:val="20"/>
          <w:szCs w:val="20"/>
        </w:rPr>
      </w:pPr>
    </w:p>
    <w:p w14:paraId="0A455B73" w14:textId="77777777" w:rsidR="003D424E" w:rsidRPr="007D434D" w:rsidRDefault="003D424E" w:rsidP="003D424E">
      <w:pPr>
        <w:spacing w:line="20" w:lineRule="atLeast"/>
        <w:jc w:val="center"/>
        <w:outlineLvl w:val="0"/>
        <w:rPr>
          <w:rFonts w:ascii="Helvetica" w:hAnsi="Helvetica" w:cs="Arial"/>
          <w:i/>
          <w:sz w:val="20"/>
          <w:szCs w:val="20"/>
        </w:rPr>
      </w:pPr>
      <w:r w:rsidRPr="007D434D">
        <w:rPr>
          <w:rFonts w:ascii="Helvetica" w:hAnsi="Helvetica" w:cs="Arial"/>
          <w:i/>
          <w:sz w:val="20"/>
          <w:szCs w:val="20"/>
        </w:rPr>
        <w:t>[CUSTOM SUBHEAD TK ON MUSEUM FEATURES/ EXHIBITS]</w:t>
      </w:r>
    </w:p>
    <w:p w14:paraId="21D1F99C" w14:textId="77777777" w:rsidR="003D424E" w:rsidRPr="007D434D" w:rsidRDefault="003D424E" w:rsidP="003D424E">
      <w:pPr>
        <w:spacing w:line="20" w:lineRule="atLeast"/>
        <w:jc w:val="center"/>
        <w:rPr>
          <w:rFonts w:ascii="Helvetica" w:hAnsi="Helvetica" w:cs="Arial"/>
          <w:b/>
          <w:sz w:val="20"/>
          <w:szCs w:val="20"/>
        </w:rPr>
      </w:pPr>
    </w:p>
    <w:p w14:paraId="0F619D4E" w14:textId="51CE2007" w:rsidR="003D424E" w:rsidRPr="007D434D" w:rsidRDefault="003D424E" w:rsidP="003D424E">
      <w:pPr>
        <w:autoSpaceDE w:val="0"/>
        <w:autoSpaceDN w:val="0"/>
        <w:adjustRightInd w:val="0"/>
        <w:jc w:val="both"/>
        <w:rPr>
          <w:rFonts w:ascii="Helvetica" w:hAnsi="Helvetica" w:cs="Arial"/>
          <w:sz w:val="20"/>
          <w:szCs w:val="20"/>
        </w:rPr>
      </w:pPr>
      <w:r w:rsidRPr="007D434D">
        <w:rPr>
          <w:rFonts w:ascii="Helvetica" w:hAnsi="Helvetica" w:cs="Arial"/>
          <w:b/>
          <w:sz w:val="20"/>
          <w:szCs w:val="20"/>
        </w:rPr>
        <w:t xml:space="preserve">LOCATION AND </w:t>
      </w:r>
      <w:r w:rsidR="005866A2" w:rsidRPr="007D434D">
        <w:rPr>
          <w:rFonts w:ascii="Helvetica" w:hAnsi="Helvetica" w:cs="Arial"/>
          <w:b/>
          <w:sz w:val="20"/>
          <w:szCs w:val="20"/>
        </w:rPr>
        <w:t>DATE</w:t>
      </w:r>
      <w:r w:rsidRPr="007D434D">
        <w:rPr>
          <w:rFonts w:ascii="Helvetica" w:hAnsi="Helvetica" w:cs="Arial"/>
          <w:b/>
          <w:sz w:val="20"/>
          <w:szCs w:val="20"/>
        </w:rPr>
        <w:t xml:space="preserve"> TK</w:t>
      </w:r>
      <w:r w:rsidRPr="007D434D">
        <w:rPr>
          <w:rFonts w:ascii="Helvetica" w:hAnsi="Helvetica" w:cs="Arial"/>
          <w:sz w:val="20"/>
          <w:szCs w:val="20"/>
        </w:rPr>
        <w:t>—</w:t>
      </w:r>
      <w:r w:rsidR="005866A2" w:rsidRPr="007D434D">
        <w:rPr>
          <w:rFonts w:ascii="Helvetica" w:hAnsi="Helvetica" w:cs="Arial"/>
          <w:sz w:val="20"/>
          <w:szCs w:val="20"/>
        </w:rPr>
        <w:t xml:space="preserve"> </w:t>
      </w:r>
      <w:r w:rsidRPr="007D434D">
        <w:rPr>
          <w:rFonts w:ascii="Helvetica" w:hAnsi="Helvetica" w:cs="Arial"/>
          <w:sz w:val="20"/>
          <w:szCs w:val="20"/>
        </w:rPr>
        <w:t>TK</w:t>
      </w:r>
      <w:r w:rsidR="005866A2" w:rsidRPr="007D434D">
        <w:rPr>
          <w:rFonts w:ascii="Helvetica" w:hAnsi="Helvetica" w:cs="Arial"/>
          <w:sz w:val="20"/>
          <w:szCs w:val="20"/>
        </w:rPr>
        <w:t xml:space="preserve"> Museum</w:t>
      </w:r>
      <w:r w:rsidRPr="007D434D">
        <w:rPr>
          <w:rFonts w:ascii="Helvetica" w:hAnsi="Helvetica" w:cs="Arial"/>
          <w:sz w:val="20"/>
          <w:szCs w:val="20"/>
        </w:rPr>
        <w:t xml:space="preserve"> will open its doors free of charge </w:t>
      </w:r>
      <w:r w:rsidR="001C39A0" w:rsidRPr="007D434D">
        <w:rPr>
          <w:rFonts w:ascii="Helvetica" w:hAnsi="Helvetica" w:cs="Arial"/>
          <w:sz w:val="20"/>
          <w:szCs w:val="20"/>
        </w:rPr>
        <w:t xml:space="preserve">to all Museum Day ticketholders </w:t>
      </w:r>
      <w:r w:rsidR="002F09E0" w:rsidRPr="007D434D">
        <w:rPr>
          <w:rFonts w:ascii="Helvetica" w:hAnsi="Helvetica" w:cs="Arial"/>
          <w:sz w:val="20"/>
          <w:szCs w:val="20"/>
        </w:rPr>
        <w:t>on Saturday September 22, 2018</w:t>
      </w:r>
      <w:r w:rsidRPr="007D434D">
        <w:rPr>
          <w:rFonts w:ascii="Helvetica" w:hAnsi="Helvetica" w:cs="Arial"/>
          <w:sz w:val="20"/>
          <w:szCs w:val="20"/>
        </w:rPr>
        <w:t xml:space="preserve"> as part of </w:t>
      </w:r>
      <w:r w:rsidRPr="007D434D">
        <w:rPr>
          <w:rFonts w:ascii="Helvetica" w:hAnsi="Helvetica" w:cs="Arial"/>
          <w:i/>
          <w:sz w:val="20"/>
          <w:szCs w:val="20"/>
        </w:rPr>
        <w:t xml:space="preserve">Smithsonian </w:t>
      </w:r>
      <w:r w:rsidRPr="007D434D">
        <w:rPr>
          <w:rFonts w:ascii="Helvetica" w:hAnsi="Helvetica" w:cs="Arial"/>
          <w:sz w:val="20"/>
          <w:szCs w:val="20"/>
        </w:rPr>
        <w:t>magazine</w:t>
      </w:r>
      <w:r w:rsidRPr="007D434D">
        <w:rPr>
          <w:rFonts w:ascii="Helvetica" w:hAnsi="Helvetica" w:cs="Arial"/>
          <w:i/>
          <w:sz w:val="20"/>
          <w:szCs w:val="20"/>
        </w:rPr>
        <w:t>’s</w:t>
      </w:r>
      <w:r w:rsidRPr="007D434D">
        <w:rPr>
          <w:rFonts w:ascii="Helvetica" w:hAnsi="Helvetica" w:cs="Arial"/>
          <w:sz w:val="20"/>
          <w:szCs w:val="20"/>
        </w:rPr>
        <w:t xml:space="preserve"> </w:t>
      </w:r>
      <w:r w:rsidR="00FC5299" w:rsidRPr="007D434D">
        <w:rPr>
          <w:rFonts w:ascii="Helvetica" w:hAnsi="Helvetica" w:cs="Arial"/>
          <w:sz w:val="20"/>
          <w:szCs w:val="20"/>
        </w:rPr>
        <w:t>14</w:t>
      </w:r>
      <w:r w:rsidR="00FC5299" w:rsidRPr="007D434D">
        <w:rPr>
          <w:rFonts w:ascii="Helvetica" w:hAnsi="Helvetica" w:cs="Arial"/>
          <w:sz w:val="20"/>
          <w:szCs w:val="20"/>
          <w:vertAlign w:val="superscript"/>
        </w:rPr>
        <w:t>th</w:t>
      </w:r>
      <w:r w:rsidR="00FC5299" w:rsidRPr="007D434D">
        <w:rPr>
          <w:rFonts w:ascii="Helvetica" w:hAnsi="Helvetica" w:cs="Arial"/>
          <w:sz w:val="20"/>
          <w:szCs w:val="20"/>
        </w:rPr>
        <w:t xml:space="preserve"> </w:t>
      </w:r>
      <w:r w:rsidR="002F09E0" w:rsidRPr="007D434D">
        <w:rPr>
          <w:rFonts w:ascii="Helvetica" w:hAnsi="Helvetica" w:cs="Arial"/>
          <w:sz w:val="20"/>
          <w:szCs w:val="20"/>
        </w:rPr>
        <w:t>annual Museum Day</w:t>
      </w:r>
      <w:r w:rsidR="001C39A0" w:rsidRPr="007D434D">
        <w:rPr>
          <w:rFonts w:ascii="Helvetica" w:hAnsi="Helvetica" w:cs="Arial"/>
          <w:sz w:val="20"/>
          <w:szCs w:val="20"/>
        </w:rPr>
        <w:t>, a national celebration of boundless curiosity</w:t>
      </w:r>
      <w:r w:rsidR="005471DB" w:rsidRPr="007D434D">
        <w:rPr>
          <w:rFonts w:ascii="Helvetica" w:hAnsi="Helvetica" w:cs="Arial"/>
          <w:sz w:val="20"/>
          <w:szCs w:val="20"/>
        </w:rPr>
        <w:t xml:space="preserve"> in which </w:t>
      </w:r>
      <w:r w:rsidRPr="007D434D">
        <w:rPr>
          <w:rFonts w:ascii="Helvetica" w:hAnsi="Helvetica" w:cs="Arial"/>
          <w:sz w:val="20"/>
          <w:szCs w:val="20"/>
        </w:rPr>
        <w:t xml:space="preserve">participating museums emulate the </w:t>
      </w:r>
      <w:r w:rsidR="00392CB1" w:rsidRPr="007D434D">
        <w:rPr>
          <w:rFonts w:ascii="Helvetica" w:hAnsi="Helvetica" w:cs="Arial"/>
          <w:sz w:val="20"/>
          <w:szCs w:val="20"/>
        </w:rPr>
        <w:t>free admission policy</w:t>
      </w:r>
      <w:r w:rsidRPr="007D434D">
        <w:rPr>
          <w:rFonts w:ascii="Helvetica" w:hAnsi="Helvetica" w:cs="Arial"/>
          <w:sz w:val="20"/>
          <w:szCs w:val="20"/>
        </w:rPr>
        <w:t xml:space="preserve"> </w:t>
      </w:r>
      <w:r w:rsidR="001C39A0" w:rsidRPr="007D434D">
        <w:rPr>
          <w:rFonts w:ascii="Helvetica" w:hAnsi="Helvetica" w:cs="Arial"/>
          <w:sz w:val="20"/>
          <w:szCs w:val="20"/>
        </w:rPr>
        <w:t xml:space="preserve">at </w:t>
      </w:r>
      <w:r w:rsidRPr="007D434D">
        <w:rPr>
          <w:rFonts w:ascii="Helvetica" w:hAnsi="Helvetica" w:cs="Arial"/>
          <w:sz w:val="20"/>
          <w:szCs w:val="20"/>
        </w:rPr>
        <w:t xml:space="preserve">the Smithsonian Institution’s </w:t>
      </w:r>
      <w:r w:rsidR="00392CB1" w:rsidRPr="007D434D">
        <w:rPr>
          <w:rFonts w:ascii="Helvetica" w:hAnsi="Helvetica" w:cs="Arial"/>
          <w:sz w:val="20"/>
          <w:szCs w:val="20"/>
        </w:rPr>
        <w:t xml:space="preserve">Washington DC-based </w:t>
      </w:r>
      <w:r w:rsidR="001C39A0" w:rsidRPr="007D434D">
        <w:rPr>
          <w:rFonts w:ascii="Helvetica" w:hAnsi="Helvetica" w:cs="Arial"/>
          <w:sz w:val="20"/>
          <w:szCs w:val="20"/>
        </w:rPr>
        <w:t xml:space="preserve">museums. </w:t>
      </w:r>
    </w:p>
    <w:p w14:paraId="2EDC85B0" w14:textId="77777777" w:rsidR="003D424E" w:rsidRPr="007D434D" w:rsidRDefault="003D424E" w:rsidP="003D424E">
      <w:pPr>
        <w:autoSpaceDE w:val="0"/>
        <w:autoSpaceDN w:val="0"/>
        <w:adjustRightInd w:val="0"/>
        <w:jc w:val="both"/>
        <w:rPr>
          <w:rFonts w:ascii="Helvetica" w:hAnsi="Helvetica" w:cs="Arial"/>
          <w:sz w:val="20"/>
          <w:szCs w:val="20"/>
        </w:rPr>
      </w:pPr>
    </w:p>
    <w:p w14:paraId="6012863D" w14:textId="68D8A6F7" w:rsidR="00D70617" w:rsidRPr="007D434D" w:rsidRDefault="002F09E0" w:rsidP="00D70617">
      <w:pPr>
        <w:autoSpaceDE w:val="0"/>
        <w:autoSpaceDN w:val="0"/>
        <w:adjustRightInd w:val="0"/>
        <w:jc w:val="both"/>
        <w:rPr>
          <w:rFonts w:ascii="Helvetica" w:hAnsi="Helvetica"/>
          <w:sz w:val="20"/>
          <w:szCs w:val="20"/>
        </w:rPr>
      </w:pPr>
      <w:r w:rsidRPr="007D434D">
        <w:rPr>
          <w:rFonts w:ascii="Helvetica" w:hAnsi="Helvetica" w:cs="Arial"/>
          <w:sz w:val="20"/>
          <w:szCs w:val="20"/>
        </w:rPr>
        <w:t>Museum Day</w:t>
      </w:r>
      <w:r w:rsidR="00FB265A" w:rsidRPr="007D434D">
        <w:rPr>
          <w:rFonts w:ascii="Helvetica" w:hAnsi="Helvetica" w:cs="Arial"/>
          <w:sz w:val="20"/>
          <w:szCs w:val="20"/>
        </w:rPr>
        <w:t xml:space="preserve"> represents a nationwide commitment to access, equity and inclusion</w:t>
      </w:r>
      <w:r w:rsidR="00AF3789" w:rsidRPr="007D434D">
        <w:rPr>
          <w:rFonts w:ascii="Helvetica" w:hAnsi="Helvetica" w:cs="Arial"/>
          <w:sz w:val="20"/>
          <w:szCs w:val="20"/>
        </w:rPr>
        <w:t>.</w:t>
      </w:r>
      <w:r w:rsidR="003E7584" w:rsidRPr="007D434D">
        <w:rPr>
          <w:rFonts w:ascii="Helvetica" w:hAnsi="Helvetica" w:cs="Arial"/>
          <w:sz w:val="20"/>
          <w:szCs w:val="20"/>
        </w:rPr>
        <w:t xml:space="preserve"> </w:t>
      </w:r>
      <w:r w:rsidR="00D70617" w:rsidRPr="007D434D">
        <w:rPr>
          <w:rFonts w:ascii="Helvetica" w:hAnsi="Helvetica" w:cs="Arial"/>
          <w:sz w:val="20"/>
          <w:szCs w:val="20"/>
        </w:rPr>
        <w:t>Over 250,000 people downloaded tickets for last year’s event</w:t>
      </w:r>
      <w:r w:rsidR="00D70617" w:rsidRPr="007D434D">
        <w:rPr>
          <w:rFonts w:ascii="Helvetica" w:hAnsi="Helvetica" w:cs="Arial"/>
          <w:color w:val="000000"/>
          <w:sz w:val="20"/>
          <w:szCs w:val="20"/>
        </w:rPr>
        <w:t>, and Museum Day 2018 is expected to attract more museumgoers than ever before.</w:t>
      </w:r>
    </w:p>
    <w:p w14:paraId="1FBCDFE4" w14:textId="372CF5F1" w:rsidR="003D424E" w:rsidRPr="007D434D" w:rsidRDefault="003D424E" w:rsidP="003D424E">
      <w:pPr>
        <w:autoSpaceDE w:val="0"/>
        <w:autoSpaceDN w:val="0"/>
        <w:adjustRightInd w:val="0"/>
        <w:jc w:val="both"/>
        <w:rPr>
          <w:rFonts w:ascii="Helvetica" w:hAnsi="Helvetica" w:cs="Arial"/>
          <w:color w:val="000000"/>
          <w:sz w:val="20"/>
          <w:szCs w:val="20"/>
        </w:rPr>
      </w:pPr>
    </w:p>
    <w:p w14:paraId="2CA82305" w14:textId="151F82F2" w:rsidR="00AF3789" w:rsidRPr="007D434D" w:rsidRDefault="003E7584" w:rsidP="003D424E">
      <w:pPr>
        <w:autoSpaceDE w:val="0"/>
        <w:autoSpaceDN w:val="0"/>
        <w:adjustRightInd w:val="0"/>
        <w:jc w:val="both"/>
        <w:rPr>
          <w:rFonts w:ascii="Helvetica" w:hAnsi="Helvetica"/>
          <w:sz w:val="20"/>
          <w:szCs w:val="20"/>
        </w:rPr>
      </w:pPr>
      <w:r w:rsidRPr="007D434D">
        <w:rPr>
          <w:rFonts w:ascii="Helvetica" w:hAnsi="Helvetica"/>
          <w:sz w:val="20"/>
          <w:szCs w:val="20"/>
        </w:rPr>
        <w:t>The theme of this year’s Museum Day is “Women Making History,”</w:t>
      </w:r>
      <w:r w:rsidRPr="007D434D">
        <w:rPr>
          <w:rFonts w:ascii="Helvetica" w:hAnsi="Helvetica"/>
          <w:color w:val="161616"/>
          <w:sz w:val="20"/>
          <w:szCs w:val="20"/>
          <w:shd w:val="clear" w:color="auto" w:fill="FFFFFF"/>
        </w:rPr>
        <w:t xml:space="preserve"> </w:t>
      </w:r>
      <w:r w:rsidRPr="007D434D">
        <w:rPr>
          <w:rFonts w:ascii="Helvetica" w:hAnsi="Helvetica"/>
          <w:sz w:val="20"/>
          <w:szCs w:val="20"/>
        </w:rPr>
        <w:t>honoring women in society who are trailblazers in the arts, sciences, innovation and culture, and emboldening others to be pioneers as well.</w:t>
      </w:r>
    </w:p>
    <w:p w14:paraId="74EF4A43" w14:textId="77777777" w:rsidR="003E7584" w:rsidRPr="007D434D" w:rsidRDefault="003E7584" w:rsidP="003D424E">
      <w:pPr>
        <w:autoSpaceDE w:val="0"/>
        <w:autoSpaceDN w:val="0"/>
        <w:adjustRightInd w:val="0"/>
        <w:jc w:val="both"/>
        <w:rPr>
          <w:rFonts w:ascii="Helvetica" w:hAnsi="Helvetica" w:cs="Arial"/>
          <w:color w:val="FF0000"/>
          <w:sz w:val="20"/>
          <w:szCs w:val="20"/>
        </w:rPr>
      </w:pPr>
    </w:p>
    <w:p w14:paraId="49543681" w14:textId="007AD1D1" w:rsidR="003D424E" w:rsidRPr="007D434D" w:rsidRDefault="003D424E" w:rsidP="003D424E">
      <w:pPr>
        <w:spacing w:line="20" w:lineRule="atLeast"/>
        <w:jc w:val="both"/>
        <w:rPr>
          <w:rFonts w:ascii="Helvetica" w:hAnsi="Helvetica" w:cs="Arial"/>
          <w:sz w:val="20"/>
          <w:szCs w:val="20"/>
        </w:rPr>
      </w:pPr>
      <w:r w:rsidRPr="007D434D">
        <w:rPr>
          <w:rFonts w:ascii="Helvetica" w:hAnsi="Helvetica" w:cs="Arial"/>
          <w:sz w:val="20"/>
          <w:szCs w:val="20"/>
        </w:rPr>
        <w:t>“QUOTE FROM SPOKESPERSON DISCUSSING WHY THEY FEEL IT IS IMPORTANT TO BE INVOLVED WITH MUSEUM DAY,” said MUSEUM SPOKESPERSON TK.</w:t>
      </w:r>
    </w:p>
    <w:p w14:paraId="3EBBDBD7" w14:textId="77777777" w:rsidR="003D424E" w:rsidRPr="007D434D" w:rsidRDefault="003D424E" w:rsidP="003D424E">
      <w:pPr>
        <w:spacing w:line="20" w:lineRule="atLeast"/>
        <w:jc w:val="both"/>
        <w:rPr>
          <w:rFonts w:ascii="Helvetica" w:hAnsi="Helvetica" w:cs="Arial"/>
          <w:sz w:val="20"/>
          <w:szCs w:val="20"/>
        </w:rPr>
      </w:pPr>
    </w:p>
    <w:p w14:paraId="47ED8CF0" w14:textId="77777777" w:rsidR="003D424E" w:rsidRPr="007D434D" w:rsidRDefault="003D424E" w:rsidP="003D424E">
      <w:pPr>
        <w:spacing w:line="20" w:lineRule="atLeast"/>
        <w:jc w:val="both"/>
        <w:rPr>
          <w:rFonts w:ascii="Helvetica" w:hAnsi="Helvetica" w:cs="Arial"/>
          <w:sz w:val="20"/>
          <w:szCs w:val="20"/>
        </w:rPr>
      </w:pPr>
      <w:r w:rsidRPr="007D434D">
        <w:rPr>
          <w:rFonts w:ascii="Helvetica" w:hAnsi="Helvetica" w:cs="Arial"/>
          <w:sz w:val="20"/>
          <w:szCs w:val="20"/>
        </w:rPr>
        <w:t>INFORMATION/BACKGROUND ON MUSEUM AND ITS EXHIBITS.</w:t>
      </w:r>
    </w:p>
    <w:p w14:paraId="7F44B81D" w14:textId="77777777" w:rsidR="003D424E" w:rsidRPr="007D434D" w:rsidRDefault="003D424E" w:rsidP="003D424E">
      <w:pPr>
        <w:autoSpaceDE w:val="0"/>
        <w:autoSpaceDN w:val="0"/>
        <w:adjustRightInd w:val="0"/>
        <w:jc w:val="both"/>
        <w:rPr>
          <w:rFonts w:ascii="Helvetica" w:hAnsi="Helvetica" w:cs="Arial"/>
          <w:sz w:val="20"/>
          <w:szCs w:val="20"/>
        </w:rPr>
      </w:pPr>
    </w:p>
    <w:p w14:paraId="0A582414" w14:textId="033A6042" w:rsidR="003D424E" w:rsidRPr="007D434D" w:rsidRDefault="003D424E" w:rsidP="003D424E">
      <w:pPr>
        <w:rPr>
          <w:rFonts w:ascii="Helvetica" w:hAnsi="Helvetica" w:cs="Arial"/>
          <w:sz w:val="20"/>
          <w:szCs w:val="20"/>
        </w:rPr>
      </w:pPr>
      <w:r w:rsidRPr="007D434D">
        <w:rPr>
          <w:rFonts w:ascii="Helvetica" w:hAnsi="Helvetica" w:cs="Arial"/>
          <w:color w:val="000000"/>
          <w:sz w:val="20"/>
          <w:szCs w:val="20"/>
        </w:rPr>
        <w:t>Museum Day ticket</w:t>
      </w:r>
      <w:r w:rsidR="001C39A0" w:rsidRPr="007D434D">
        <w:rPr>
          <w:rFonts w:ascii="Helvetica" w:hAnsi="Helvetica" w:cs="Arial"/>
          <w:color w:val="000000"/>
          <w:sz w:val="20"/>
          <w:szCs w:val="20"/>
        </w:rPr>
        <w:t>s</w:t>
      </w:r>
      <w:r w:rsidRPr="007D434D">
        <w:rPr>
          <w:rFonts w:ascii="Helvetica" w:hAnsi="Helvetica" w:cs="Arial"/>
          <w:color w:val="000000"/>
          <w:sz w:val="20"/>
          <w:szCs w:val="20"/>
        </w:rPr>
        <w:t xml:space="preserve"> </w:t>
      </w:r>
      <w:r w:rsidR="00FB265A" w:rsidRPr="007D434D">
        <w:rPr>
          <w:rFonts w:ascii="Helvetica" w:hAnsi="Helvetica" w:cs="Arial"/>
          <w:color w:val="000000"/>
          <w:sz w:val="20"/>
          <w:szCs w:val="20"/>
        </w:rPr>
        <w:t xml:space="preserve">will be </w:t>
      </w:r>
      <w:r w:rsidRPr="007D434D">
        <w:rPr>
          <w:rFonts w:ascii="Helvetica" w:hAnsi="Helvetica" w:cs="Arial"/>
          <w:color w:val="000000"/>
          <w:sz w:val="20"/>
          <w:szCs w:val="20"/>
        </w:rPr>
        <w:t xml:space="preserve">available for download at </w:t>
      </w:r>
      <w:hyperlink r:id="rId6" w:history="1">
        <w:r w:rsidRPr="007D434D">
          <w:rPr>
            <w:rStyle w:val="Hyperlink"/>
            <w:rFonts w:ascii="Helvetica" w:hAnsi="Helvetica" w:cs="Arial"/>
            <w:sz w:val="20"/>
            <w:szCs w:val="20"/>
          </w:rPr>
          <w:t>Smithsonian.com/</w:t>
        </w:r>
        <w:proofErr w:type="spellStart"/>
        <w:r w:rsidRPr="007D434D">
          <w:rPr>
            <w:rStyle w:val="Hyperlink"/>
            <w:rFonts w:ascii="Helvetica" w:hAnsi="Helvetica" w:cs="Arial"/>
            <w:sz w:val="20"/>
            <w:szCs w:val="20"/>
          </w:rPr>
          <w:t>museumday</w:t>
        </w:r>
        <w:proofErr w:type="spellEnd"/>
      </w:hyperlink>
      <w:r w:rsidR="00FB265A" w:rsidRPr="007D434D">
        <w:rPr>
          <w:rFonts w:ascii="Helvetica" w:hAnsi="Helvetica" w:cs="Arial"/>
          <w:color w:val="000000"/>
          <w:sz w:val="20"/>
          <w:szCs w:val="20"/>
        </w:rPr>
        <w:t xml:space="preserve"> beginning August 15. </w:t>
      </w:r>
      <w:r w:rsidRPr="007D434D">
        <w:rPr>
          <w:rFonts w:ascii="Helvetica" w:hAnsi="Helvetica" w:cs="Arial"/>
          <w:color w:val="000000"/>
          <w:sz w:val="20"/>
          <w:szCs w:val="20"/>
        </w:rPr>
        <w:t xml:space="preserve">Visitors who present </w:t>
      </w:r>
      <w:r w:rsidR="001C39A0" w:rsidRPr="007D434D">
        <w:rPr>
          <w:rFonts w:ascii="Helvetica" w:hAnsi="Helvetica" w:cs="Arial"/>
          <w:color w:val="000000"/>
          <w:sz w:val="20"/>
          <w:szCs w:val="20"/>
        </w:rPr>
        <w:t xml:space="preserve">a </w:t>
      </w:r>
      <w:r w:rsidRPr="007D434D">
        <w:rPr>
          <w:rFonts w:ascii="Helvetica" w:hAnsi="Helvetica" w:cs="Arial"/>
          <w:color w:val="000000"/>
          <w:sz w:val="20"/>
          <w:szCs w:val="20"/>
        </w:rPr>
        <w:t xml:space="preserve">Museum Day ticket will gain free entrance for two at participating venues </w:t>
      </w:r>
      <w:r w:rsidR="002F09E0" w:rsidRPr="007D434D">
        <w:rPr>
          <w:rFonts w:ascii="Helvetica" w:hAnsi="Helvetica" w:cs="Arial"/>
          <w:color w:val="000000"/>
          <w:sz w:val="20"/>
          <w:szCs w:val="20"/>
        </w:rPr>
        <w:t>on September 22, 2018</w:t>
      </w:r>
      <w:r w:rsidRPr="007D434D">
        <w:rPr>
          <w:rFonts w:ascii="Helvetica" w:hAnsi="Helvetica" w:cs="Arial"/>
          <w:color w:val="000000"/>
          <w:sz w:val="20"/>
          <w:szCs w:val="20"/>
        </w:rPr>
        <w:t xml:space="preserve">. </w:t>
      </w:r>
      <w:r w:rsidRPr="007D434D">
        <w:rPr>
          <w:rFonts w:ascii="Helvetica" w:hAnsi="Helvetica" w:cs="Arial"/>
          <w:color w:val="000000"/>
          <w:sz w:val="20"/>
          <w:szCs w:val="20"/>
          <w:shd w:val="clear" w:color="auto" w:fill="FFFFFF"/>
        </w:rPr>
        <w:t xml:space="preserve">One ticket </w:t>
      </w:r>
      <w:r w:rsidR="00FB265A" w:rsidRPr="007D434D">
        <w:rPr>
          <w:rFonts w:ascii="Helvetica" w:hAnsi="Helvetica" w:cs="Arial"/>
          <w:color w:val="000000"/>
          <w:sz w:val="20"/>
          <w:szCs w:val="20"/>
          <w:shd w:val="clear" w:color="auto" w:fill="FFFFFF"/>
        </w:rPr>
        <w:t xml:space="preserve">is permitted </w:t>
      </w:r>
      <w:r w:rsidRPr="007D434D">
        <w:rPr>
          <w:rFonts w:ascii="Helvetica" w:hAnsi="Helvetica" w:cs="Arial"/>
          <w:color w:val="000000"/>
          <w:sz w:val="20"/>
          <w:szCs w:val="20"/>
          <w:shd w:val="clear" w:color="auto" w:fill="FFFFFF"/>
        </w:rPr>
        <w:t xml:space="preserve">per </w:t>
      </w:r>
      <w:r w:rsidR="005471DB" w:rsidRPr="007D434D">
        <w:rPr>
          <w:rFonts w:ascii="Helvetica" w:hAnsi="Helvetica" w:cs="Arial"/>
          <w:color w:val="000000"/>
          <w:sz w:val="20"/>
          <w:szCs w:val="20"/>
          <w:shd w:val="clear" w:color="auto" w:fill="FFFFFF"/>
        </w:rPr>
        <w:t>email address</w:t>
      </w:r>
      <w:r w:rsidRPr="007D434D">
        <w:rPr>
          <w:rFonts w:ascii="Helvetica" w:hAnsi="Helvetica" w:cs="Arial"/>
          <w:sz w:val="20"/>
          <w:szCs w:val="20"/>
        </w:rPr>
        <w:t xml:space="preserve">. </w:t>
      </w:r>
      <w:r w:rsidR="00044DA6" w:rsidRPr="007D434D">
        <w:rPr>
          <w:rFonts w:ascii="Helvetica" w:hAnsi="Helvetica"/>
          <w:sz w:val="20"/>
          <w:szCs w:val="20"/>
        </w:rPr>
        <w:t xml:space="preserve">A list of participating museums, which will be continually updated as more museums continue to register, can be found at </w:t>
      </w:r>
      <w:hyperlink r:id="rId7" w:history="1">
        <w:r w:rsidR="00D70617" w:rsidRPr="007D434D">
          <w:rPr>
            <w:rStyle w:val="Hyperlink"/>
            <w:rFonts w:ascii="Helvetica" w:hAnsi="Helvetica"/>
            <w:sz w:val="20"/>
            <w:szCs w:val="20"/>
          </w:rPr>
          <w:t>Smithsonian.com/</w:t>
        </w:r>
        <w:proofErr w:type="spellStart"/>
        <w:r w:rsidR="00D70617" w:rsidRPr="007D434D">
          <w:rPr>
            <w:rStyle w:val="Hyperlink"/>
            <w:rFonts w:ascii="Helvetica" w:hAnsi="Helvetica"/>
            <w:sz w:val="20"/>
            <w:szCs w:val="20"/>
          </w:rPr>
          <w:t>museumday</w:t>
        </w:r>
        <w:proofErr w:type="spellEnd"/>
        <w:r w:rsidR="00D70617" w:rsidRPr="007D434D">
          <w:rPr>
            <w:rStyle w:val="Hyperlink"/>
            <w:rFonts w:ascii="Helvetica" w:hAnsi="Helvetica"/>
            <w:sz w:val="20"/>
            <w:szCs w:val="20"/>
          </w:rPr>
          <w:t>/search</w:t>
        </w:r>
      </w:hyperlink>
      <w:r w:rsidR="00044DA6" w:rsidRPr="007D434D">
        <w:rPr>
          <w:rStyle w:val="Hyperlink"/>
          <w:rFonts w:ascii="Helvetica" w:hAnsi="Helvetica"/>
          <w:color w:val="000000" w:themeColor="text1"/>
          <w:sz w:val="20"/>
          <w:szCs w:val="20"/>
        </w:rPr>
        <w:t>.</w:t>
      </w:r>
    </w:p>
    <w:p w14:paraId="726CCA56" w14:textId="77777777" w:rsidR="003D424E" w:rsidRPr="007D434D" w:rsidRDefault="003D424E" w:rsidP="003D424E">
      <w:pPr>
        <w:jc w:val="both"/>
        <w:rPr>
          <w:rFonts w:ascii="Helvetica" w:hAnsi="Helvetica" w:cs="Arial"/>
          <w:b/>
          <w:bCs/>
          <w:color w:val="000000"/>
          <w:sz w:val="20"/>
          <w:szCs w:val="20"/>
        </w:rPr>
      </w:pPr>
    </w:p>
    <w:p w14:paraId="529B327D" w14:textId="718B63BE" w:rsidR="003D424E" w:rsidRPr="007D434D" w:rsidRDefault="003D424E" w:rsidP="003D424E">
      <w:pPr>
        <w:rPr>
          <w:rFonts w:ascii="Helvetica" w:hAnsi="Helvetica" w:cs="Arial"/>
          <w:color w:val="000000"/>
          <w:sz w:val="20"/>
          <w:szCs w:val="20"/>
        </w:rPr>
      </w:pPr>
      <w:r w:rsidRPr="007D434D">
        <w:rPr>
          <w:rFonts w:ascii="Helvetica" w:hAnsi="Helvetica" w:cs="Arial"/>
          <w:color w:val="000000"/>
          <w:sz w:val="20"/>
          <w:szCs w:val="20"/>
        </w:rPr>
        <w:t xml:space="preserve">For more information, please visit </w:t>
      </w:r>
      <w:hyperlink r:id="rId8" w:history="1">
        <w:r w:rsidRPr="007D434D">
          <w:rPr>
            <w:rStyle w:val="Hyperlink"/>
            <w:rFonts w:ascii="Helvetica" w:hAnsi="Helvetica" w:cs="Arial"/>
            <w:sz w:val="20"/>
            <w:szCs w:val="20"/>
          </w:rPr>
          <w:t>Smithsonian.com/</w:t>
        </w:r>
        <w:proofErr w:type="spellStart"/>
        <w:r w:rsidRPr="007D434D">
          <w:rPr>
            <w:rStyle w:val="Hyperlink"/>
            <w:rFonts w:ascii="Helvetica" w:hAnsi="Helvetica" w:cs="Arial"/>
            <w:sz w:val="20"/>
            <w:szCs w:val="20"/>
          </w:rPr>
          <w:t>museumday</w:t>
        </w:r>
        <w:proofErr w:type="spellEnd"/>
      </w:hyperlink>
      <w:r w:rsidRPr="007D434D">
        <w:rPr>
          <w:rFonts w:ascii="Helvetica" w:hAnsi="Helvetica" w:cs="Arial"/>
          <w:color w:val="000000"/>
          <w:sz w:val="20"/>
          <w:szCs w:val="20"/>
        </w:rPr>
        <w:t xml:space="preserve">. </w:t>
      </w:r>
    </w:p>
    <w:p w14:paraId="26ECB8F5" w14:textId="77777777" w:rsidR="003D424E" w:rsidRPr="007D434D" w:rsidRDefault="003D424E" w:rsidP="003D424E">
      <w:pPr>
        <w:rPr>
          <w:rFonts w:ascii="Helvetica" w:hAnsi="Helvetica" w:cs="Arial"/>
          <w:color w:val="000000"/>
          <w:sz w:val="20"/>
          <w:szCs w:val="20"/>
        </w:rPr>
      </w:pPr>
    </w:p>
    <w:p w14:paraId="628056C9" w14:textId="77777777" w:rsidR="005866A2" w:rsidRPr="007D434D" w:rsidRDefault="005866A2" w:rsidP="005866A2">
      <w:pPr>
        <w:rPr>
          <w:rFonts w:ascii="Helvetica" w:hAnsi="Helvetica" w:cs="Arial"/>
          <w:b/>
          <w:bCs/>
          <w:sz w:val="20"/>
          <w:szCs w:val="20"/>
          <w:shd w:val="clear" w:color="auto" w:fill="FFFFFF"/>
        </w:rPr>
      </w:pPr>
      <w:r w:rsidRPr="007D434D">
        <w:rPr>
          <w:rFonts w:ascii="Helvetica" w:hAnsi="Helvetica" w:cs="Arial"/>
          <w:b/>
          <w:bCs/>
          <w:sz w:val="20"/>
          <w:szCs w:val="20"/>
          <w:shd w:val="clear" w:color="auto" w:fill="FFFFFF"/>
        </w:rPr>
        <w:t>About Smithsonian Media</w:t>
      </w:r>
    </w:p>
    <w:p w14:paraId="708E374E" w14:textId="77777777" w:rsidR="005866A2" w:rsidRPr="007D434D" w:rsidRDefault="005866A2" w:rsidP="005866A2">
      <w:pPr>
        <w:rPr>
          <w:rFonts w:ascii="Helvetica" w:hAnsi="Helvetica" w:cs="Arial"/>
          <w:bCs/>
          <w:sz w:val="20"/>
          <w:szCs w:val="20"/>
          <w:shd w:val="clear" w:color="auto" w:fill="FFFFFF"/>
        </w:rPr>
      </w:pPr>
      <w:r w:rsidRPr="007D434D">
        <w:rPr>
          <w:rFonts w:ascii="Helvetica" w:hAnsi="Helvetica" w:cs="Arial"/>
          <w:bCs/>
          <w:sz w:val="20"/>
          <w:szCs w:val="20"/>
          <w:shd w:val="clear" w:color="auto" w:fill="FFFFFF"/>
        </w:rPr>
        <w:t>Smithsonian Media is comprised of its flagship publication, </w:t>
      </w:r>
      <w:r w:rsidRPr="007D434D">
        <w:rPr>
          <w:rFonts w:ascii="Helvetica" w:hAnsi="Helvetica" w:cs="Arial"/>
          <w:bCs/>
          <w:i/>
          <w:iCs/>
          <w:sz w:val="20"/>
          <w:szCs w:val="20"/>
          <w:shd w:val="clear" w:color="auto" w:fill="FFFFFF"/>
        </w:rPr>
        <w:t>Smithsonian</w:t>
      </w:r>
      <w:r w:rsidRPr="007D434D">
        <w:rPr>
          <w:rFonts w:ascii="Helvetica" w:hAnsi="Helvetica" w:cs="Arial"/>
          <w:bCs/>
          <w:sz w:val="20"/>
          <w:szCs w:val="20"/>
          <w:shd w:val="clear" w:color="auto" w:fill="FFFFFF"/>
        </w:rPr>
        <w:t> magazine, </w:t>
      </w:r>
      <w:r w:rsidRPr="007D434D">
        <w:rPr>
          <w:rFonts w:ascii="Helvetica" w:hAnsi="Helvetica" w:cs="Arial"/>
          <w:bCs/>
          <w:i/>
          <w:iCs/>
          <w:sz w:val="20"/>
          <w:szCs w:val="20"/>
          <w:shd w:val="clear" w:color="auto" w:fill="FFFFFF"/>
        </w:rPr>
        <w:t>Air &amp; Space</w:t>
      </w:r>
      <w:r w:rsidRPr="007D434D">
        <w:rPr>
          <w:rFonts w:ascii="Helvetica" w:hAnsi="Helvetica" w:cs="Arial"/>
          <w:bCs/>
          <w:sz w:val="20"/>
          <w:szCs w:val="20"/>
          <w:shd w:val="clear" w:color="auto" w:fill="FFFFFF"/>
        </w:rPr>
        <w:t> magazine, Smithsonian Books, and the Smithsonian Media Digital Network. In addition, Smithsonian Media oversees the Smithsonian Institution’s interest in the Smithsonian Channel, a joint venture between the Smithsonian Institution and CBS/Showtime. Smithsonian Media is a division of Smithsonian Enterprises, the revenue-generating business unit of the Smithsonian Institution. The Smithsonian Institution is the world's largest museum and research complex consisting of 20 museums and galleries, the National Zoological Park, and nine research facilities. Approximately 30 million people from around the world visit the museums annually. (</w:t>
      </w:r>
      <w:hyperlink r:id="rId9" w:tgtFrame="_blank" w:history="1">
        <w:r w:rsidRPr="007D434D">
          <w:rPr>
            <w:rStyle w:val="Hyperlink"/>
            <w:rFonts w:ascii="Helvetica" w:hAnsi="Helvetica" w:cs="Arial"/>
            <w:bCs/>
            <w:sz w:val="20"/>
            <w:szCs w:val="20"/>
            <w:shd w:val="clear" w:color="auto" w:fill="FFFFFF"/>
          </w:rPr>
          <w:t>smithsonian.com</w:t>
        </w:r>
      </w:hyperlink>
      <w:r w:rsidRPr="007D434D">
        <w:rPr>
          <w:rFonts w:ascii="Helvetica" w:hAnsi="Helvetica" w:cs="Arial"/>
          <w:bCs/>
          <w:sz w:val="20"/>
          <w:szCs w:val="20"/>
          <w:shd w:val="clear" w:color="auto" w:fill="FFFFFF"/>
        </w:rPr>
        <w:t>  / </w:t>
      </w:r>
      <w:hyperlink r:id="rId10" w:tgtFrame="_blank" w:history="1">
        <w:r w:rsidRPr="007D434D">
          <w:rPr>
            <w:rStyle w:val="Hyperlink"/>
            <w:rFonts w:ascii="Helvetica" w:hAnsi="Helvetica" w:cs="Arial"/>
            <w:bCs/>
            <w:sz w:val="20"/>
            <w:szCs w:val="20"/>
            <w:shd w:val="clear" w:color="auto" w:fill="FFFFFF"/>
          </w:rPr>
          <w:t>si.edu</w:t>
        </w:r>
      </w:hyperlink>
      <w:r w:rsidRPr="007D434D">
        <w:rPr>
          <w:rFonts w:ascii="Helvetica" w:hAnsi="Helvetica" w:cs="Arial"/>
          <w:bCs/>
          <w:sz w:val="20"/>
          <w:szCs w:val="20"/>
          <w:shd w:val="clear" w:color="auto" w:fill="FFFFFF"/>
        </w:rPr>
        <w:t>)</w:t>
      </w:r>
    </w:p>
    <w:p w14:paraId="1AECA6D2" w14:textId="77777777" w:rsidR="003D424E" w:rsidRPr="007D434D" w:rsidRDefault="003D424E" w:rsidP="003D424E">
      <w:pPr>
        <w:rPr>
          <w:rFonts w:ascii="Helvetica" w:hAnsi="Helvetica" w:cs="Arial"/>
          <w:sz w:val="20"/>
          <w:szCs w:val="20"/>
        </w:rPr>
      </w:pPr>
      <w:r w:rsidRPr="007D434D">
        <w:rPr>
          <w:rFonts w:ascii="Helvetica" w:hAnsi="Helvetica" w:cs="Arial"/>
          <w:sz w:val="20"/>
          <w:szCs w:val="20"/>
        </w:rPr>
        <w:t> </w:t>
      </w:r>
    </w:p>
    <w:p w14:paraId="03C886F5" w14:textId="77777777" w:rsidR="003D424E" w:rsidRPr="007D434D" w:rsidRDefault="003D424E" w:rsidP="003D424E">
      <w:pPr>
        <w:autoSpaceDE w:val="0"/>
        <w:autoSpaceDN w:val="0"/>
        <w:adjustRightInd w:val="0"/>
        <w:jc w:val="center"/>
        <w:rPr>
          <w:rFonts w:ascii="Helvetica" w:hAnsi="Helvetica" w:cs="Arial"/>
          <w:sz w:val="20"/>
          <w:szCs w:val="20"/>
        </w:rPr>
      </w:pPr>
      <w:r w:rsidRPr="007D434D">
        <w:rPr>
          <w:rFonts w:ascii="Helvetica" w:hAnsi="Helvetica" w:cs="Arial"/>
          <w:sz w:val="20"/>
          <w:szCs w:val="20"/>
        </w:rPr>
        <w:t># # #</w:t>
      </w:r>
    </w:p>
    <w:p w14:paraId="3EEE0F1D" w14:textId="77777777" w:rsidR="003D424E" w:rsidRPr="007D434D" w:rsidRDefault="003D424E" w:rsidP="003D424E">
      <w:pPr>
        <w:autoSpaceDE w:val="0"/>
        <w:autoSpaceDN w:val="0"/>
        <w:adjustRightInd w:val="0"/>
        <w:jc w:val="center"/>
        <w:rPr>
          <w:rFonts w:ascii="Helvetica" w:hAnsi="Helvetica" w:cs="Arial"/>
          <w:sz w:val="20"/>
          <w:szCs w:val="20"/>
        </w:rPr>
      </w:pPr>
    </w:p>
    <w:p w14:paraId="4DC6A885" w14:textId="77777777" w:rsidR="003D424E" w:rsidRPr="007D434D" w:rsidRDefault="003D424E" w:rsidP="003D424E">
      <w:pPr>
        <w:spacing w:line="20" w:lineRule="atLeast"/>
        <w:rPr>
          <w:rFonts w:ascii="Helvetica" w:hAnsi="Helvetica" w:cs="Arial"/>
          <w:b/>
          <w:color w:val="000000"/>
          <w:sz w:val="20"/>
          <w:szCs w:val="20"/>
        </w:rPr>
      </w:pPr>
      <w:r w:rsidRPr="007D434D">
        <w:rPr>
          <w:rFonts w:ascii="Helvetica" w:hAnsi="Helvetica" w:cs="Arial"/>
          <w:b/>
          <w:color w:val="000000"/>
          <w:sz w:val="20"/>
          <w:szCs w:val="20"/>
        </w:rPr>
        <w:t>INSERT YOUR CONTACT INFO HERE</w:t>
      </w:r>
    </w:p>
    <w:p w14:paraId="593BE01D" w14:textId="77777777" w:rsidR="003D424E" w:rsidRPr="007D434D" w:rsidRDefault="003D424E" w:rsidP="003D424E">
      <w:pPr>
        <w:spacing w:line="20" w:lineRule="atLeast"/>
        <w:rPr>
          <w:rFonts w:ascii="Helvetica" w:hAnsi="Helvetica" w:cs="Arial"/>
          <w:color w:val="000000"/>
          <w:sz w:val="20"/>
          <w:szCs w:val="20"/>
          <w:u w:val="single"/>
        </w:rPr>
      </w:pPr>
    </w:p>
    <w:p w14:paraId="6911A4A8" w14:textId="77777777" w:rsidR="003D424E" w:rsidRPr="007D434D" w:rsidRDefault="003D424E" w:rsidP="003D424E">
      <w:pPr>
        <w:autoSpaceDE w:val="0"/>
        <w:autoSpaceDN w:val="0"/>
        <w:adjustRightInd w:val="0"/>
        <w:rPr>
          <w:rFonts w:ascii="Helvetica" w:hAnsi="Helvetica" w:cs="Arial"/>
          <w:b/>
          <w:sz w:val="20"/>
          <w:szCs w:val="20"/>
        </w:rPr>
      </w:pPr>
      <w:r w:rsidRPr="007D434D">
        <w:rPr>
          <w:rFonts w:ascii="Helvetica" w:hAnsi="Helvetica" w:cs="Arial"/>
          <w:b/>
          <w:sz w:val="20"/>
          <w:szCs w:val="20"/>
        </w:rPr>
        <w:t>PRESS CONTACT</w:t>
      </w:r>
    </w:p>
    <w:p w14:paraId="65BBCCE2" w14:textId="77777777" w:rsidR="001B12FC" w:rsidRPr="007D434D" w:rsidRDefault="001B12FC" w:rsidP="001B12FC">
      <w:pPr>
        <w:shd w:val="clear" w:color="auto" w:fill="FFFFFF"/>
        <w:rPr>
          <w:rFonts w:ascii="Helvetica" w:hAnsi="Helvetica" w:cs="Arial"/>
          <w:sz w:val="20"/>
          <w:szCs w:val="20"/>
        </w:rPr>
      </w:pPr>
      <w:r w:rsidRPr="007D434D">
        <w:rPr>
          <w:rFonts w:ascii="Helvetica" w:hAnsi="Helvetica" w:cs="Arial"/>
          <w:sz w:val="20"/>
          <w:szCs w:val="20"/>
        </w:rPr>
        <w:t xml:space="preserve">Erin </w:t>
      </w:r>
      <w:proofErr w:type="spellStart"/>
      <w:r w:rsidRPr="007D434D">
        <w:rPr>
          <w:rFonts w:ascii="Helvetica" w:hAnsi="Helvetica" w:cs="Arial"/>
          <w:sz w:val="20"/>
          <w:szCs w:val="20"/>
        </w:rPr>
        <w:t>Freilich</w:t>
      </w:r>
      <w:proofErr w:type="spellEnd"/>
      <w:r w:rsidRPr="007D434D">
        <w:rPr>
          <w:rFonts w:ascii="Helvetica" w:hAnsi="Helvetica" w:cs="Arial"/>
          <w:sz w:val="20"/>
          <w:szCs w:val="20"/>
        </w:rPr>
        <w:t xml:space="preserve"> | High10 Media, for </w:t>
      </w:r>
      <w:r w:rsidRPr="007D434D">
        <w:rPr>
          <w:rFonts w:ascii="Helvetica" w:hAnsi="Helvetica" w:cs="Arial"/>
          <w:i/>
          <w:sz w:val="20"/>
          <w:szCs w:val="20"/>
        </w:rPr>
        <w:t xml:space="preserve">Smithsonian </w:t>
      </w:r>
      <w:r w:rsidRPr="007D434D">
        <w:rPr>
          <w:rFonts w:ascii="Helvetica" w:hAnsi="Helvetica" w:cs="Arial"/>
          <w:sz w:val="20"/>
          <w:szCs w:val="20"/>
        </w:rPr>
        <w:t>magazine Museum Day</w:t>
      </w:r>
    </w:p>
    <w:p w14:paraId="68D6BD0D" w14:textId="77D516B7" w:rsidR="00EE6C59" w:rsidRPr="007D434D" w:rsidRDefault="001B12FC" w:rsidP="007D434D">
      <w:pPr>
        <w:shd w:val="clear" w:color="auto" w:fill="FFFFFF"/>
        <w:rPr>
          <w:rFonts w:ascii="Helvetica" w:hAnsi="Helvetica" w:cs="Arial"/>
          <w:sz w:val="20"/>
          <w:szCs w:val="20"/>
        </w:rPr>
      </w:pPr>
      <w:r w:rsidRPr="007D434D">
        <w:rPr>
          <w:rFonts w:ascii="Helvetica" w:hAnsi="Helvetica" w:cs="Arial"/>
          <w:sz w:val="20"/>
          <w:szCs w:val="20"/>
          <w:u w:val="single"/>
        </w:rPr>
        <w:t>212-913-9254</w:t>
      </w:r>
      <w:r w:rsidRPr="007D434D">
        <w:rPr>
          <w:rFonts w:ascii="Helvetica" w:hAnsi="Helvetica" w:cs="Arial"/>
          <w:sz w:val="20"/>
          <w:szCs w:val="20"/>
        </w:rPr>
        <w:t xml:space="preserve"> | erin.f@high10media.co</w:t>
      </w:r>
    </w:p>
    <w:sectPr w:rsidR="00EE6C59" w:rsidRPr="007D434D" w:rsidSect="003D424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0350" w14:textId="77777777" w:rsidR="003F4920" w:rsidRDefault="003F4920" w:rsidP="003D424E">
      <w:r>
        <w:separator/>
      </w:r>
    </w:p>
  </w:endnote>
  <w:endnote w:type="continuationSeparator" w:id="0">
    <w:p w14:paraId="73C1B310" w14:textId="77777777" w:rsidR="003F4920" w:rsidRDefault="003F4920" w:rsidP="003D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9763" w14:textId="77777777" w:rsidR="00590C16" w:rsidRDefault="00590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F891" w14:textId="77777777" w:rsidR="00590C16" w:rsidRDefault="00590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3BBA" w14:textId="77777777" w:rsidR="00590C16" w:rsidRDefault="0059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6EB8C" w14:textId="77777777" w:rsidR="003F4920" w:rsidRDefault="003F4920" w:rsidP="003D424E">
      <w:r>
        <w:separator/>
      </w:r>
    </w:p>
  </w:footnote>
  <w:footnote w:type="continuationSeparator" w:id="0">
    <w:p w14:paraId="24D91F1E" w14:textId="77777777" w:rsidR="003F4920" w:rsidRDefault="003F4920" w:rsidP="003D4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BB5D" w14:textId="77777777" w:rsidR="00590C16" w:rsidRDefault="00590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58CA" w14:textId="274D29B6" w:rsidR="00484D58" w:rsidRDefault="00590C16" w:rsidP="001B12FC">
    <w:pPr>
      <w:pStyle w:val="Header"/>
      <w:jc w:val="center"/>
    </w:pPr>
    <w:bookmarkStart w:id="0" w:name="_GoBack"/>
    <w:r>
      <w:rPr>
        <w:noProof/>
      </w:rPr>
      <w:drawing>
        <wp:inline distT="0" distB="0" distL="0" distR="0" wp14:anchorId="5645EEC7" wp14:editId="424E64DA">
          <wp:extent cx="5003074" cy="100636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_2018_Logo_H.jpg"/>
                  <pic:cNvPicPr/>
                </pic:nvPicPr>
                <pic:blipFill>
                  <a:blip r:embed="rId1"/>
                  <a:stretch>
                    <a:fillRect/>
                  </a:stretch>
                </pic:blipFill>
                <pic:spPr>
                  <a:xfrm>
                    <a:off x="0" y="0"/>
                    <a:ext cx="5177871" cy="1041525"/>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BD75" w14:textId="77777777" w:rsidR="00590C16" w:rsidRDefault="00590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4E"/>
    <w:rsid w:val="00044DA6"/>
    <w:rsid w:val="000F62F0"/>
    <w:rsid w:val="001216A6"/>
    <w:rsid w:val="001B12FC"/>
    <w:rsid w:val="001C14AE"/>
    <w:rsid w:val="001C39A0"/>
    <w:rsid w:val="002F09E0"/>
    <w:rsid w:val="003258F7"/>
    <w:rsid w:val="00371ECE"/>
    <w:rsid w:val="00392CB1"/>
    <w:rsid w:val="003D424E"/>
    <w:rsid w:val="003D5154"/>
    <w:rsid w:val="003E7584"/>
    <w:rsid w:val="003F4920"/>
    <w:rsid w:val="00484D58"/>
    <w:rsid w:val="004D3785"/>
    <w:rsid w:val="00523ACA"/>
    <w:rsid w:val="005471DB"/>
    <w:rsid w:val="005866A2"/>
    <w:rsid w:val="00590C16"/>
    <w:rsid w:val="005B2463"/>
    <w:rsid w:val="00693B4A"/>
    <w:rsid w:val="00720F47"/>
    <w:rsid w:val="00765873"/>
    <w:rsid w:val="007C723E"/>
    <w:rsid w:val="007D434D"/>
    <w:rsid w:val="007F1354"/>
    <w:rsid w:val="007F601F"/>
    <w:rsid w:val="007F700B"/>
    <w:rsid w:val="0094760A"/>
    <w:rsid w:val="00A4731C"/>
    <w:rsid w:val="00A76036"/>
    <w:rsid w:val="00AF3789"/>
    <w:rsid w:val="00B35BFF"/>
    <w:rsid w:val="00B62715"/>
    <w:rsid w:val="00B6301E"/>
    <w:rsid w:val="00B736F4"/>
    <w:rsid w:val="00C905E9"/>
    <w:rsid w:val="00D11248"/>
    <w:rsid w:val="00D145C2"/>
    <w:rsid w:val="00D70617"/>
    <w:rsid w:val="00DD7C43"/>
    <w:rsid w:val="00E248E7"/>
    <w:rsid w:val="00EE6C59"/>
    <w:rsid w:val="00FB265A"/>
    <w:rsid w:val="00FC5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E4D0F6"/>
  <w14:defaultImageDpi w14:val="300"/>
  <w15:docId w15:val="{C84B9EC1-859C-B642-A5CF-A8D7D9F6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2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424E"/>
    <w:rPr>
      <w:color w:val="0000FF"/>
      <w:u w:val="single"/>
    </w:rPr>
  </w:style>
  <w:style w:type="paragraph" w:styleId="Header">
    <w:name w:val="header"/>
    <w:basedOn w:val="Normal"/>
    <w:link w:val="HeaderChar"/>
    <w:uiPriority w:val="99"/>
    <w:unhideWhenUsed/>
    <w:rsid w:val="003D424E"/>
    <w:pPr>
      <w:tabs>
        <w:tab w:val="center" w:pos="4320"/>
        <w:tab w:val="right" w:pos="8640"/>
      </w:tabs>
    </w:pPr>
  </w:style>
  <w:style w:type="character" w:customStyle="1" w:styleId="HeaderChar">
    <w:name w:val="Header Char"/>
    <w:basedOn w:val="DefaultParagraphFont"/>
    <w:link w:val="Header"/>
    <w:uiPriority w:val="99"/>
    <w:rsid w:val="003D424E"/>
    <w:rPr>
      <w:rFonts w:ascii="Times New Roman" w:eastAsia="Times New Roman" w:hAnsi="Times New Roman" w:cs="Times New Roman"/>
    </w:rPr>
  </w:style>
  <w:style w:type="paragraph" w:styleId="Footer">
    <w:name w:val="footer"/>
    <w:basedOn w:val="Normal"/>
    <w:link w:val="FooterChar"/>
    <w:uiPriority w:val="99"/>
    <w:unhideWhenUsed/>
    <w:rsid w:val="003D424E"/>
    <w:pPr>
      <w:tabs>
        <w:tab w:val="center" w:pos="4320"/>
        <w:tab w:val="right" w:pos="8640"/>
      </w:tabs>
    </w:pPr>
  </w:style>
  <w:style w:type="character" w:customStyle="1" w:styleId="FooterChar">
    <w:name w:val="Footer Char"/>
    <w:basedOn w:val="DefaultParagraphFont"/>
    <w:link w:val="Footer"/>
    <w:uiPriority w:val="99"/>
    <w:rsid w:val="003D424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D4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24E"/>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B2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maroccoc/Desktop/Smithsonian.com/museumda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thsonian.com/museumday/search"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Smithsonian.com/museumday"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i.edu/" TargetMode="External"/><Relationship Id="rId4" Type="http://schemas.openxmlformats.org/officeDocument/2006/relationships/footnotes" Target="footnotes.xml"/><Relationship Id="rId9" Type="http://schemas.openxmlformats.org/officeDocument/2006/relationships/hyperlink" Target="http://smithsonia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High10 Media</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Stiles</dc:creator>
  <cp:keywords/>
  <dc:description/>
  <cp:lastModifiedBy>Microsoft Office User</cp:lastModifiedBy>
  <cp:revision>2</cp:revision>
  <dcterms:created xsi:type="dcterms:W3CDTF">2018-07-19T15:13:00Z</dcterms:created>
  <dcterms:modified xsi:type="dcterms:W3CDTF">2018-07-19T15:13:00Z</dcterms:modified>
</cp:coreProperties>
</file>